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2133" w14:textId="77777777" w:rsidR="00B6637C" w:rsidRPr="006B14AB" w:rsidRDefault="00B6637C" w:rsidP="007D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4AB">
        <w:rPr>
          <w:rFonts w:ascii="Times New Roman" w:hAnsi="Times New Roman" w:cs="Times New Roman"/>
          <w:b/>
          <w:bCs/>
          <w:sz w:val="24"/>
          <w:szCs w:val="24"/>
        </w:rPr>
        <w:t>Anexa 1</w:t>
      </w:r>
    </w:p>
    <w:p w14:paraId="40CF121C" w14:textId="02FD369B" w:rsidR="00B6637C" w:rsidRPr="006B14AB" w:rsidRDefault="00B6637C" w:rsidP="007D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4AB">
        <w:rPr>
          <w:rFonts w:ascii="Times New Roman" w:hAnsi="Times New Roman" w:cs="Times New Roman"/>
          <w:b/>
          <w:bCs/>
          <w:sz w:val="24"/>
          <w:szCs w:val="24"/>
        </w:rPr>
        <w:t>Descrierea activităților, responsabilităților corespunzătoare posturilor, condițiile generale și specifice obligatorii impuse prin fișa postului, criteriile pentru selecția experților in etapa a 2 a concursului.</w:t>
      </w:r>
    </w:p>
    <w:p w14:paraId="62F688BF" w14:textId="31D19F82" w:rsidR="00B6637C" w:rsidRPr="00980945" w:rsidRDefault="005B1C3B" w:rsidP="00980945">
      <w:pPr>
        <w:pStyle w:val="ListParagraph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945">
        <w:rPr>
          <w:rFonts w:ascii="Times New Roman" w:hAnsi="Times New Roman" w:cs="Times New Roman"/>
          <w:b/>
          <w:bCs/>
          <w:sz w:val="28"/>
          <w:szCs w:val="28"/>
        </w:rPr>
        <w:t>Asistent Manager</w:t>
      </w:r>
    </w:p>
    <w:p w14:paraId="26E8F9A7" w14:textId="51E100D6" w:rsidR="00B6637C" w:rsidRDefault="00B6637C" w:rsidP="007D1A7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4AB">
        <w:rPr>
          <w:rFonts w:ascii="Times New Roman" w:hAnsi="Times New Roman" w:cs="Times New Roman"/>
          <w:b/>
          <w:bCs/>
          <w:sz w:val="24"/>
          <w:szCs w:val="24"/>
        </w:rPr>
        <w:t>Descriere activități, responsabilități specifice postului:</w:t>
      </w:r>
    </w:p>
    <w:p w14:paraId="1A8506C8" w14:textId="77777777" w:rsidR="00E642C0" w:rsidRPr="00980945" w:rsidRDefault="00E642C0" w:rsidP="00E642C0">
      <w:pPr>
        <w:spacing w:after="163" w:line="274" w:lineRule="exact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Asigură suport operaţional, administrativ si organizatoric pentru implementarea proiectului, sub coordonarea directă a managerului de proiect, în vederea realizării activităţilor asumate si respectării cerinţelor de raportare si conformitate.</w:t>
      </w:r>
    </w:p>
    <w:p w14:paraId="7C61D5B5" w14:textId="77777777" w:rsidR="00E642C0" w:rsidRPr="00980945" w:rsidRDefault="00E642C0" w:rsidP="00E642C0">
      <w:pPr>
        <w:spacing w:after="144" w:line="220" w:lineRule="exact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Responsabilităţi specifice postului:</w:t>
      </w:r>
    </w:p>
    <w:p w14:paraId="505083A7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Sprijină managerul de proiect în desfăşurarea activităţilor curente ale proiectului;</w:t>
      </w:r>
    </w:p>
    <w:p w14:paraId="3BD78418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Participă la organizarea si desfăsurarea activităţilor proiectului;</w:t>
      </w:r>
    </w:p>
    <w:p w14:paraId="55F3722C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Sprijină monitorizarea implementării activităţilor conform graficului stabilit;</w:t>
      </w:r>
    </w:p>
    <w:p w14:paraId="776FD993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 xml:space="preserve">Asigură suport </w:t>
      </w:r>
      <w:r w:rsidRPr="00980945">
        <w:rPr>
          <w:rStyle w:val="Bodytext2"/>
          <w:rFonts w:ascii="Times New Roman" w:hAnsi="Times New Roman" w:cs="Times New Roman"/>
          <w:sz w:val="24"/>
          <w:szCs w:val="24"/>
        </w:rPr>
        <w:t>î</w:t>
      </w:r>
      <w:r w:rsidRPr="00980945">
        <w:rPr>
          <w:rFonts w:ascii="Times New Roman" w:hAnsi="Times New Roman" w:cs="Times New Roman"/>
          <w:sz w:val="24"/>
          <w:szCs w:val="24"/>
        </w:rPr>
        <w:t>n gestionarea documentelor proiectului;</w:t>
      </w:r>
    </w:p>
    <w:p w14:paraId="18FAC335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Întocmeste si arhivează documentele administrative aferente proiectului;</w:t>
      </w:r>
    </w:p>
    <w:p w14:paraId="671F83D2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Sprijină procesul de raportare tehnică si financiară;</w:t>
      </w:r>
    </w:p>
    <w:p w14:paraId="3F10F8A3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Participă la pregătirea documentelor pentru cereri de rambursare/prefinanţare;</w:t>
      </w:r>
    </w:p>
    <w:p w14:paraId="091F6DE5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Centralizează documentele justificative aferente activităţilor proiectului;</w:t>
      </w:r>
    </w:p>
    <w:p w14:paraId="15C79427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Colaborează cu responsabilul financiar si ceilalţi membri ai echipei;</w:t>
      </w:r>
    </w:p>
    <w:p w14:paraId="248B6B38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 xml:space="preserve">Sprijină </w:t>
      </w:r>
      <w:r w:rsidRPr="00980945">
        <w:rPr>
          <w:rStyle w:val="Bodytext2"/>
          <w:rFonts w:ascii="Times New Roman" w:hAnsi="Times New Roman" w:cs="Times New Roman"/>
          <w:sz w:val="24"/>
          <w:szCs w:val="24"/>
        </w:rPr>
        <w:t>î</w:t>
      </w:r>
      <w:r w:rsidRPr="00980945">
        <w:rPr>
          <w:rFonts w:ascii="Times New Roman" w:hAnsi="Times New Roman" w:cs="Times New Roman"/>
          <w:sz w:val="24"/>
          <w:szCs w:val="24"/>
        </w:rPr>
        <w:t>ntocmirea documentelor de pontaj (FIP/FCP);</w:t>
      </w:r>
    </w:p>
    <w:p w14:paraId="139D0F06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Participă la elaborarea notificărilor si actelor adiţionale;</w:t>
      </w:r>
    </w:p>
    <w:p w14:paraId="0B561E31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Respectă instrucţiunile emise de AM/OI si prevederile Manualului Beneficiarului;</w:t>
      </w:r>
    </w:p>
    <w:p w14:paraId="01D0FC72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Sprijină monitorizarea indicatorilor proiectului;</w:t>
      </w:r>
    </w:p>
    <w:p w14:paraId="49714F32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Asigură arhivarea si păstrarea documentelor proiectului;</w:t>
      </w:r>
    </w:p>
    <w:p w14:paraId="1AF80A55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Păstrează confidenţialitatea datelor si informaţiilor;</w:t>
      </w:r>
    </w:p>
    <w:p w14:paraId="38B12F34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Utilizează eficient resursele alocate proiectului;</w:t>
      </w:r>
    </w:p>
    <w:p w14:paraId="006CACF2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Respectă principiul dezvoltării durabile, utilizarea eficientă a resurselor si egalitatea de sanse;</w:t>
      </w:r>
    </w:p>
    <w:p w14:paraId="6433653A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 xml:space="preserve">Răspunde pentru </w:t>
      </w:r>
      <w:r w:rsidRPr="00980945">
        <w:rPr>
          <w:rStyle w:val="Bodytext2"/>
          <w:rFonts w:ascii="Times New Roman" w:hAnsi="Times New Roman" w:cs="Times New Roman"/>
          <w:sz w:val="24"/>
          <w:szCs w:val="24"/>
        </w:rPr>
        <w:t>î</w:t>
      </w:r>
      <w:r w:rsidRPr="00980945">
        <w:rPr>
          <w:rFonts w:ascii="Times New Roman" w:hAnsi="Times New Roman" w:cs="Times New Roman"/>
          <w:sz w:val="24"/>
          <w:szCs w:val="24"/>
        </w:rPr>
        <w:t>ndeplinirea calitativă si cantitativă a sarcinilor primite;</w:t>
      </w:r>
    </w:p>
    <w:p w14:paraId="22BF4D72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Respectă procedurile interne privind protecţia datelor si securitatea informaţiilor;</w:t>
      </w:r>
    </w:p>
    <w:p w14:paraId="200AD885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 xml:space="preserve">păstrează </w:t>
      </w:r>
      <w:r w:rsidRPr="00980945">
        <w:rPr>
          <w:rStyle w:val="Bodytext2"/>
          <w:rFonts w:ascii="Times New Roman" w:hAnsi="Times New Roman" w:cs="Times New Roman"/>
          <w:sz w:val="24"/>
          <w:szCs w:val="24"/>
        </w:rPr>
        <w:t>î</w:t>
      </w:r>
      <w:r w:rsidRPr="00980945">
        <w:rPr>
          <w:rFonts w:ascii="Times New Roman" w:hAnsi="Times New Roman" w:cs="Times New Roman"/>
          <w:sz w:val="24"/>
          <w:szCs w:val="24"/>
        </w:rPr>
        <w:t>n condiţii de stricteţe parolele si mijloacele tehnice de acces la date;</w:t>
      </w:r>
    </w:p>
    <w:p w14:paraId="5B213271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nu divulgă date cu caracter personal sau informaţii confidenţiale;</w:t>
      </w:r>
    </w:p>
    <w:p w14:paraId="239907DF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 xml:space="preserve">nu utilizează datele </w:t>
      </w:r>
      <w:r w:rsidRPr="00980945">
        <w:rPr>
          <w:rStyle w:val="Bodytext2"/>
          <w:rFonts w:ascii="Times New Roman" w:hAnsi="Times New Roman" w:cs="Times New Roman"/>
          <w:sz w:val="24"/>
          <w:szCs w:val="24"/>
        </w:rPr>
        <w:t>î</w:t>
      </w:r>
      <w:r w:rsidRPr="00980945">
        <w:rPr>
          <w:rFonts w:ascii="Times New Roman" w:hAnsi="Times New Roman" w:cs="Times New Roman"/>
          <w:sz w:val="24"/>
          <w:szCs w:val="24"/>
        </w:rPr>
        <w:t>n alte scopuri decât cele de serviciu;</w:t>
      </w:r>
    </w:p>
    <w:p w14:paraId="40CFC24A" w14:textId="77777777" w:rsidR="00E642C0" w:rsidRPr="00980945" w:rsidRDefault="00E642C0" w:rsidP="00E642C0">
      <w:pPr>
        <w:widowControl w:val="0"/>
        <w:numPr>
          <w:ilvl w:val="0"/>
          <w:numId w:val="5"/>
        </w:numPr>
        <w:tabs>
          <w:tab w:val="left" w:pos="761"/>
        </w:tabs>
        <w:spacing w:before="0"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nu transmite informaţii către persoane neautorizate;</w:t>
      </w:r>
    </w:p>
    <w:p w14:paraId="3FE9FDF0" w14:textId="5F5CEAF8" w:rsidR="005B1C3B" w:rsidRPr="00980945" w:rsidRDefault="00E642C0" w:rsidP="00E642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Aplică normele de protecţie a muncii si PSI;</w:t>
      </w:r>
    </w:p>
    <w:p w14:paraId="0C679C4F" w14:textId="77777777" w:rsidR="00E642C0" w:rsidRPr="00980945" w:rsidRDefault="00E642C0" w:rsidP="00E642C0">
      <w:pPr>
        <w:pStyle w:val="ListParagraph"/>
        <w:spacing w:after="183" w:line="220" w:lineRule="exac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4C77E" w14:textId="6E74B48D" w:rsidR="00B6637C" w:rsidRPr="00980945" w:rsidRDefault="00B6637C" w:rsidP="007D1A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9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Studii: </w:t>
      </w:r>
      <w:r w:rsidRPr="00980945">
        <w:rPr>
          <w:rFonts w:ascii="Times New Roman" w:hAnsi="Times New Roman" w:cs="Times New Roman"/>
          <w:color w:val="000000"/>
          <w:sz w:val="24"/>
          <w:szCs w:val="24"/>
        </w:rPr>
        <w:t xml:space="preserve">studii superioare  </w:t>
      </w:r>
    </w:p>
    <w:p w14:paraId="6A0602F0" w14:textId="77777777" w:rsidR="00B6637C" w:rsidRPr="00980945" w:rsidRDefault="00B6637C" w:rsidP="007D1A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9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Vechime minimă în specialitate: </w:t>
      </w:r>
      <w:r w:rsidRPr="00980945">
        <w:rPr>
          <w:rFonts w:ascii="Times New Roman" w:hAnsi="Times New Roman" w:cs="Times New Roman"/>
          <w:color w:val="000000"/>
          <w:sz w:val="24"/>
          <w:szCs w:val="24"/>
        </w:rPr>
        <w:t>experiență de lucru 0-5 ani</w:t>
      </w:r>
    </w:p>
    <w:sectPr w:rsidR="00B6637C" w:rsidRPr="00980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8DB"/>
    <w:multiLevelType w:val="hybridMultilevel"/>
    <w:tmpl w:val="CCE28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C2884"/>
    <w:multiLevelType w:val="multilevel"/>
    <w:tmpl w:val="272AF2B0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8B2CBC"/>
    <w:multiLevelType w:val="hybridMultilevel"/>
    <w:tmpl w:val="AD4E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17B56"/>
    <w:multiLevelType w:val="hybridMultilevel"/>
    <w:tmpl w:val="DFA44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8F0A30"/>
    <w:multiLevelType w:val="hybridMultilevel"/>
    <w:tmpl w:val="6C4ABC0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DB3F3F"/>
    <w:multiLevelType w:val="hybridMultilevel"/>
    <w:tmpl w:val="4BD49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0038E8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7C"/>
    <w:rsid w:val="005B1C3B"/>
    <w:rsid w:val="007D1A77"/>
    <w:rsid w:val="00980945"/>
    <w:rsid w:val="00B6637C"/>
    <w:rsid w:val="00E642C0"/>
    <w:rsid w:val="00F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599D"/>
  <w15:chartTrackingRefBased/>
  <w15:docId w15:val="{F5DE9C4F-7072-40BB-898D-ED955814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7C"/>
    <w:pPr>
      <w:spacing w:before="100" w:after="200" w:line="276" w:lineRule="auto"/>
    </w:pPr>
    <w:rPr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,body 2,List Paragraph11,Listă colorată - Accentuare 11,Bullet,Citation List,References,Bullets,List Paragraph (numbered (a)),Resume Title,Primus H 3,lp1,Use Case List Paragraph,YC Bulet"/>
    <w:basedOn w:val="Normal"/>
    <w:link w:val="ListParagraphChar"/>
    <w:uiPriority w:val="34"/>
    <w:qFormat/>
    <w:rsid w:val="00B6637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References Char,Bullets Char,Resume Title Char,Primus H 3 Char"/>
    <w:link w:val="ListParagraph"/>
    <w:uiPriority w:val="34"/>
    <w:locked/>
    <w:rsid w:val="00B6637C"/>
    <w:rPr>
      <w:noProof/>
      <w:sz w:val="20"/>
      <w:szCs w:val="20"/>
    </w:rPr>
  </w:style>
  <w:style w:type="paragraph" w:customStyle="1" w:styleId="Default">
    <w:name w:val="Default"/>
    <w:rsid w:val="00B66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E642C0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20">
    <w:name w:val="Body text (2)_"/>
    <w:basedOn w:val="DefaultParagraphFont"/>
    <w:locked/>
    <w:rsid w:val="00E642C0"/>
    <w:rPr>
      <w:rFonts w:ascii="Trebuchet MS" w:eastAsia="Trebuchet MS" w:hAnsi="Trebuchet MS" w:cs="Trebuchet MS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Ionela</cp:lastModifiedBy>
  <cp:revision>2</cp:revision>
  <dcterms:created xsi:type="dcterms:W3CDTF">2026-05-05T10:14:00Z</dcterms:created>
  <dcterms:modified xsi:type="dcterms:W3CDTF">2026-05-05T10:14:00Z</dcterms:modified>
</cp:coreProperties>
</file>